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6"/>
        <w:gridCol w:w="4644"/>
      </w:tblGrid>
      <w:tr w:rsidR="00D75AA9" w:rsidRPr="00D75AA9" w:rsidTr="00A305A3">
        <w:trPr>
          <w:trHeight w:val="1969"/>
        </w:trPr>
        <w:tc>
          <w:tcPr>
            <w:tcW w:w="453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Башҡортостан Республикаһының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 xml:space="preserve"> Хәйбулла районы 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муниципаль районының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 xml:space="preserve"> Сизәм ауыл советы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ауыл биләмәһе хәкимиәте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7BOS" w:hAnsi="B7BOS"/>
                <w:sz w:val="20"/>
                <w:lang w:val="sq-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be-BY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09625" cy="1095375"/>
                  <wp:effectExtent l="0" t="0" r="9525" b="9525"/>
                  <wp:docPr id="1" name="Рисунок 1" descr="Описание: 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Администрация сельского  поселения</w:t>
            </w: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ind w:left="119" w:firstLine="57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Целинный сельсовет</w:t>
            </w:r>
          </w:p>
          <w:p w:rsidR="00D75AA9" w:rsidRPr="00D75AA9" w:rsidRDefault="00D75AA9" w:rsidP="00D75AA9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муниципального района</w:t>
            </w:r>
          </w:p>
          <w:p w:rsidR="00D75AA9" w:rsidRPr="00D75AA9" w:rsidRDefault="00D75AA9" w:rsidP="00D75AA9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Хайбуллинский район</w:t>
            </w:r>
          </w:p>
          <w:p w:rsidR="00D75AA9" w:rsidRPr="00D75AA9" w:rsidRDefault="00D75AA9" w:rsidP="00D75AA9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9"/>
              <w:jc w:val="center"/>
              <w:rPr>
                <w:rFonts w:ascii="Times New Roman Bash" w:hAnsi="Times New Roman Bash"/>
                <w:b/>
                <w:sz w:val="20"/>
                <w:lang w:val="be-BY"/>
              </w:rPr>
            </w:pPr>
            <w:r w:rsidRPr="00D75AA9">
              <w:rPr>
                <w:rFonts w:ascii="Times New Roman Bash" w:hAnsi="Times New Roman Bash"/>
                <w:b/>
                <w:lang w:val="be-BY"/>
              </w:rPr>
              <w:t>Республики Башкортостан</w:t>
            </w:r>
          </w:p>
          <w:p w:rsidR="00D75AA9" w:rsidRPr="00D75AA9" w:rsidRDefault="00D75AA9" w:rsidP="00D75AA9">
            <w:pPr>
              <w:widowControl w:val="0"/>
              <w:tabs>
                <w:tab w:val="left" w:pos="4166"/>
              </w:tabs>
              <w:autoSpaceDE w:val="0"/>
              <w:autoSpaceDN w:val="0"/>
              <w:adjustRightInd w:val="0"/>
              <w:ind w:left="233" w:firstLine="228"/>
              <w:jc w:val="center"/>
              <w:rPr>
                <w:rFonts w:ascii="Times New Roman Bash" w:hAnsi="Times New Roman Bash"/>
                <w:b/>
                <w:sz w:val="20"/>
                <w:szCs w:val="20"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Bash" w:hAnsi="Times New Roman Bash"/>
                <w:sz w:val="18"/>
                <w:lang w:val="be-BY"/>
              </w:rPr>
            </w:pPr>
          </w:p>
          <w:p w:rsidR="00D75AA9" w:rsidRPr="00D75AA9" w:rsidRDefault="00D75AA9" w:rsidP="00D75A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D75AA9" w:rsidRPr="00D75AA9" w:rsidRDefault="00D75AA9" w:rsidP="00D75A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5AA9">
        <w:rPr>
          <w:sz w:val="28"/>
          <w:szCs w:val="28"/>
          <w:lang w:val="ba-RU"/>
        </w:rPr>
        <w:t xml:space="preserve">Ҡарар                                                                </w:t>
      </w:r>
      <w:r w:rsidRPr="00D75AA9">
        <w:rPr>
          <w:sz w:val="28"/>
          <w:szCs w:val="28"/>
        </w:rPr>
        <w:t>Постановление</w:t>
      </w:r>
    </w:p>
    <w:p w:rsidR="00D75AA9" w:rsidRPr="00D75AA9" w:rsidRDefault="00D75AA9" w:rsidP="00D75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30.01.2023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</w:t>
      </w:r>
      <w:r w:rsidRPr="00D75AA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30</w:t>
      </w:r>
      <w:r w:rsidRPr="00D75AA9">
        <w:rPr>
          <w:sz w:val="28"/>
          <w:szCs w:val="28"/>
        </w:rPr>
        <w:t>.01.2023год</w:t>
      </w:r>
    </w:p>
    <w:p w:rsidR="00D75AA9" w:rsidRPr="00D75AA9" w:rsidRDefault="00D75AA9" w:rsidP="00D75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3E003A">
        <w:rPr>
          <w:sz w:val="28"/>
          <w:szCs w:val="28"/>
        </w:rPr>
        <w:t>Сизэм</w:t>
      </w:r>
      <w:proofErr w:type="spellEnd"/>
      <w:r w:rsidRPr="003E003A">
        <w:rPr>
          <w:sz w:val="28"/>
          <w:szCs w:val="28"/>
        </w:rPr>
        <w:t xml:space="preserve"> аулы</w:t>
      </w:r>
      <w:r w:rsidRPr="00D75AA9">
        <w:rPr>
          <w:sz w:val="28"/>
          <w:szCs w:val="28"/>
        </w:rPr>
        <w:t xml:space="preserve">              </w:t>
      </w:r>
      <w:r w:rsidRPr="003E003A">
        <w:rPr>
          <w:sz w:val="28"/>
          <w:szCs w:val="28"/>
        </w:rPr>
        <w:t xml:space="preserve">                    </w:t>
      </w:r>
      <w:r w:rsidRPr="00D75AA9">
        <w:rPr>
          <w:sz w:val="28"/>
          <w:szCs w:val="28"/>
        </w:rPr>
        <w:t xml:space="preserve"> </w:t>
      </w:r>
      <w:r w:rsidRPr="003E003A">
        <w:rPr>
          <w:sz w:val="28"/>
          <w:szCs w:val="28"/>
        </w:rPr>
        <w:t>№ 4                    село Целинное</w:t>
      </w:r>
    </w:p>
    <w:p w:rsidR="00D75AA9" w:rsidRDefault="00D75AA9" w:rsidP="00E31818">
      <w:pPr>
        <w:rPr>
          <w:lang w:val="be-BY"/>
        </w:rPr>
      </w:pPr>
      <w:bookmarkStart w:id="0" w:name="_GoBack"/>
      <w:bookmarkEnd w:id="0"/>
    </w:p>
    <w:p w:rsidR="00E31818" w:rsidRDefault="00E31818" w:rsidP="00E31818">
      <w:pPr>
        <w:pStyle w:val="ConsPlusTitle"/>
        <w:jc w:val="center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Об утверждении</w:t>
      </w:r>
      <w:r>
        <w:rPr>
          <w:b w:val="0"/>
          <w:color w:val="000000"/>
          <w:kern w:val="36"/>
          <w:sz w:val="26"/>
          <w:szCs w:val="26"/>
        </w:rPr>
        <w:t xml:space="preserve"> Плана мероприятий по защите прав потребителей </w:t>
      </w:r>
      <w:r>
        <w:rPr>
          <w:b w:val="0"/>
          <w:color w:val="000000"/>
          <w:sz w:val="26"/>
          <w:szCs w:val="26"/>
        </w:rPr>
        <w:t xml:space="preserve"> на территории  сельского поселения  </w:t>
      </w:r>
      <w:r>
        <w:rPr>
          <w:b w:val="0"/>
          <w:color w:val="000000"/>
          <w:sz w:val="26"/>
          <w:szCs w:val="26"/>
        </w:rPr>
        <w:t xml:space="preserve"> Целинный </w:t>
      </w:r>
      <w:r>
        <w:rPr>
          <w:b w:val="0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>
        <w:rPr>
          <w:b w:val="0"/>
          <w:color w:val="000000"/>
          <w:sz w:val="26"/>
          <w:szCs w:val="26"/>
        </w:rPr>
        <w:t>Хайбуллинский</w:t>
      </w:r>
      <w:proofErr w:type="spellEnd"/>
      <w:r>
        <w:rPr>
          <w:b w:val="0"/>
          <w:color w:val="000000"/>
          <w:sz w:val="26"/>
          <w:szCs w:val="26"/>
        </w:rPr>
        <w:t xml:space="preserve"> район Республики Башкортостан   на 2023-2025 годы</w:t>
      </w:r>
    </w:p>
    <w:p w:rsidR="00E31818" w:rsidRDefault="00E31818" w:rsidP="00E31818">
      <w:pPr>
        <w:pStyle w:val="ConsPlusTitle"/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pStyle w:val="ConsPlusTitle"/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spacing w:after="225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</w:t>
      </w:r>
      <w:r>
        <w:rPr>
          <w:b/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Республики Башкортостан.</w:t>
      </w:r>
    </w:p>
    <w:p w:rsidR="00E31818" w:rsidRDefault="00E31818" w:rsidP="00E31818">
      <w:pPr>
        <w:shd w:val="clear" w:color="auto" w:fill="FFFFFF"/>
        <w:spacing w:after="225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:rsidR="00E31818" w:rsidRDefault="00E31818" w:rsidP="00E31818">
      <w:pPr>
        <w:shd w:val="clear" w:color="auto" w:fill="FFFFFF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Утвердить План мероприятий по защите прав потребителей на территории 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</w:t>
      </w:r>
      <w:r>
        <w:rPr>
          <w:b/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Республики Башкортостан (Прилагается).</w:t>
      </w:r>
    </w:p>
    <w:p w:rsidR="00E31818" w:rsidRDefault="00E31818" w:rsidP="00E31818">
      <w:pPr>
        <w:shd w:val="clear" w:color="auto" w:fill="FFFFFF"/>
        <w:ind w:firstLine="709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2 Настоящее постановление подлежит обнародованию в установленном порядке и размещению на официальном сайте сельского поселения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сельсовет  муниципального района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Башкортостан.</w:t>
      </w:r>
    </w:p>
    <w:p w:rsidR="00E31818" w:rsidRDefault="00E31818" w:rsidP="00E31818">
      <w:pPr>
        <w:shd w:val="clear" w:color="auto" w:fill="FFFFFF"/>
        <w:ind w:firstLine="709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3. Настоящее постановление вступает в силу на следующий день, после дня его официального обнародования.</w:t>
      </w: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4. </w:t>
      </w:r>
      <w:proofErr w:type="gramStart"/>
      <w:r>
        <w:rPr>
          <w:rFonts w:eastAsia="Calibri"/>
          <w:color w:val="000000"/>
          <w:sz w:val="26"/>
          <w:szCs w:val="26"/>
        </w:rPr>
        <w:t>Контроль за</w:t>
      </w:r>
      <w:proofErr w:type="gramEnd"/>
      <w:r>
        <w:rPr>
          <w:rFonts w:eastAsia="Calibri"/>
          <w:color w:val="000000"/>
          <w:sz w:val="26"/>
          <w:szCs w:val="26"/>
        </w:rPr>
        <w:t xml:space="preserve"> исполнением настоящего постановления   оставляю за собой.</w:t>
      </w:r>
    </w:p>
    <w:p w:rsidR="00E31818" w:rsidRDefault="00E31818" w:rsidP="00E31818">
      <w:pPr>
        <w:ind w:firstLine="720"/>
        <w:rPr>
          <w:rFonts w:eastAsia="Calibri"/>
          <w:color w:val="000000"/>
          <w:sz w:val="26"/>
          <w:szCs w:val="26"/>
        </w:rPr>
      </w:pPr>
    </w:p>
    <w:p w:rsidR="00E31818" w:rsidRDefault="00E31818" w:rsidP="00E31818">
      <w:pPr>
        <w:ind w:firstLine="720"/>
        <w:rPr>
          <w:color w:val="000000"/>
          <w:sz w:val="26"/>
          <w:szCs w:val="26"/>
        </w:rPr>
      </w:pPr>
    </w:p>
    <w:p w:rsidR="00E31818" w:rsidRDefault="00E31818" w:rsidP="00E31818">
      <w:pPr>
        <w:rPr>
          <w:color w:val="000000"/>
          <w:sz w:val="26"/>
          <w:szCs w:val="26"/>
        </w:rPr>
      </w:pPr>
    </w:p>
    <w:p w:rsidR="00E31818" w:rsidRDefault="00E31818" w:rsidP="00E3181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сельского поселения</w:t>
      </w:r>
    </w:p>
    <w:p w:rsidR="00E31818" w:rsidRDefault="00D75AA9" w:rsidP="00E3181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Целинный </w:t>
      </w:r>
      <w:r w:rsidR="00E31818">
        <w:rPr>
          <w:color w:val="000000"/>
          <w:sz w:val="26"/>
          <w:szCs w:val="26"/>
        </w:rPr>
        <w:t xml:space="preserve"> сельсовет                                        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О.Ф.Попова</w:t>
      </w:r>
      <w:proofErr w:type="spellEnd"/>
    </w:p>
    <w:p w:rsidR="00E31818" w:rsidRDefault="00E31818" w:rsidP="00E31818">
      <w:pPr>
        <w:ind w:firstLine="709"/>
        <w:outlineLvl w:val="0"/>
        <w:rPr>
          <w:b/>
          <w:bCs/>
          <w:color w:val="000000"/>
          <w:sz w:val="26"/>
          <w:szCs w:val="26"/>
        </w:rPr>
      </w:pPr>
    </w:p>
    <w:p w:rsidR="00E31818" w:rsidRDefault="00E31818" w:rsidP="00E31818">
      <w:pPr>
        <w:jc w:val="right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D75AA9">
      <w:pPr>
        <w:rPr>
          <w:color w:val="000000"/>
          <w:sz w:val="26"/>
          <w:szCs w:val="26"/>
        </w:rPr>
      </w:pPr>
    </w:p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Приложение № 2</w:t>
      </w:r>
    </w:p>
    <w:p w:rsidR="00E31818" w:rsidRDefault="00E31818" w:rsidP="00E31818">
      <w:pPr>
        <w:shd w:val="clear" w:color="auto" w:fill="FFFFFF"/>
        <w:jc w:val="center"/>
        <w:rPr>
          <w:sz w:val="26"/>
          <w:szCs w:val="26"/>
        </w:rPr>
      </w:pPr>
    </w:p>
    <w:p w:rsidR="00E31818" w:rsidRDefault="00E31818" w:rsidP="00E31818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>
        <w:rPr>
          <w:color w:val="000000"/>
          <w:kern w:val="36"/>
          <w:sz w:val="26"/>
          <w:szCs w:val="26"/>
        </w:rPr>
        <w:t xml:space="preserve">План мероприятий </w:t>
      </w:r>
    </w:p>
    <w:p w:rsidR="00E31818" w:rsidRDefault="00E31818" w:rsidP="00E31818">
      <w:pPr>
        <w:shd w:val="clear" w:color="auto" w:fill="FFFFFF"/>
        <w:jc w:val="center"/>
        <w:rPr>
          <w:color w:val="000000"/>
          <w:kern w:val="36"/>
          <w:sz w:val="26"/>
          <w:szCs w:val="26"/>
        </w:rPr>
      </w:pPr>
      <w:r>
        <w:rPr>
          <w:color w:val="000000"/>
          <w:kern w:val="36"/>
          <w:sz w:val="26"/>
          <w:szCs w:val="26"/>
        </w:rPr>
        <w:t>по защите прав потребителей</w:t>
      </w:r>
    </w:p>
    <w:p w:rsidR="00E31818" w:rsidRDefault="00E31818" w:rsidP="00E31818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территории  сельского поселения  </w:t>
      </w:r>
      <w:r w:rsidR="00D75AA9">
        <w:rPr>
          <w:color w:val="000000"/>
          <w:sz w:val="26"/>
          <w:szCs w:val="26"/>
        </w:rPr>
        <w:t xml:space="preserve"> Целинный </w:t>
      </w:r>
      <w:r>
        <w:rPr>
          <w:color w:val="000000"/>
          <w:sz w:val="26"/>
          <w:szCs w:val="26"/>
        </w:rPr>
        <w:t xml:space="preserve"> сельсовет муниципального района  </w:t>
      </w:r>
      <w:proofErr w:type="spellStart"/>
      <w:r>
        <w:rPr>
          <w:color w:val="000000"/>
          <w:sz w:val="26"/>
          <w:szCs w:val="26"/>
        </w:rPr>
        <w:t>Хайбуллинский</w:t>
      </w:r>
      <w:proofErr w:type="spellEnd"/>
      <w:r>
        <w:rPr>
          <w:color w:val="000000"/>
          <w:sz w:val="26"/>
          <w:szCs w:val="26"/>
        </w:rPr>
        <w:t xml:space="preserve">  район   Республики Башкортостан</w:t>
      </w:r>
    </w:p>
    <w:p w:rsidR="00E31818" w:rsidRDefault="00E31818" w:rsidP="00E31818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2023-2025 годы</w:t>
      </w:r>
    </w:p>
    <w:p w:rsidR="00E31818" w:rsidRDefault="00E31818" w:rsidP="00E31818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 w:rsidP="00A305A3">
            <w:pPr>
              <w:pStyle w:val="a6"/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Организационные вопросы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 w:rsidP="00D75AA9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 </w:t>
            </w:r>
            <w:r w:rsidR="00D75AA9">
              <w:rPr>
                <w:sz w:val="26"/>
                <w:szCs w:val="26"/>
              </w:rPr>
              <w:t xml:space="preserve"> Целинный </w:t>
            </w:r>
            <w:r>
              <w:rPr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sz w:val="26"/>
                <w:szCs w:val="26"/>
              </w:rPr>
              <w:t>Хайбуллинский</w:t>
            </w:r>
            <w:proofErr w:type="spellEnd"/>
            <w:r>
              <w:rPr>
                <w:sz w:val="26"/>
                <w:szCs w:val="26"/>
              </w:rPr>
              <w:t xml:space="preserve"> район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818" w:rsidRDefault="00E31818" w:rsidP="00D75AA9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Информирование и просвещение населения по вопросам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защиты прав потребителей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Информирование населения через официальный сайт администрации сельского поселения </w:t>
            </w:r>
            <w:r w:rsidR="00D75AA9">
              <w:rPr>
                <w:sz w:val="26"/>
                <w:szCs w:val="26"/>
              </w:rPr>
              <w:t xml:space="preserve"> Целинный </w:t>
            </w:r>
            <w:r>
              <w:rPr>
                <w:sz w:val="26"/>
                <w:szCs w:val="26"/>
              </w:rPr>
              <w:t xml:space="preserve"> сельсовет муниципального района  </w:t>
            </w:r>
            <w:proofErr w:type="spellStart"/>
            <w:r>
              <w:rPr>
                <w:sz w:val="26"/>
                <w:szCs w:val="26"/>
              </w:rPr>
              <w:t>Хайбуллинский</w:t>
            </w:r>
            <w:proofErr w:type="spellEnd"/>
            <w:r>
              <w:rPr>
                <w:sz w:val="26"/>
                <w:szCs w:val="26"/>
              </w:rPr>
              <w:t xml:space="preserve"> район  Республики Башкортостан в Информационно-телекоммуникационной сети «Интернет»: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нормативно-правовых актах в сфере защиты прав потребителей,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об Интернет </w:t>
            </w:r>
            <w:proofErr w:type="gramStart"/>
            <w:r>
              <w:rPr>
                <w:sz w:val="26"/>
                <w:szCs w:val="26"/>
              </w:rPr>
              <w:t>портале</w:t>
            </w:r>
            <w:proofErr w:type="gramEnd"/>
            <w:r>
              <w:rPr>
                <w:sz w:val="26"/>
                <w:szCs w:val="26"/>
              </w:rPr>
              <w:t xml:space="preserve"> по защите прав потребителей Республики Башкортостан (</w:t>
            </w:r>
            <w:hyperlink r:id="rId7" w:history="1">
              <w:r>
                <w:rPr>
                  <w:rStyle w:val="a3"/>
                  <w:sz w:val="26"/>
                  <w:szCs w:val="26"/>
                </w:rPr>
                <w:t>http://zpprb.org/</w:t>
              </w:r>
            </w:hyperlink>
            <w:r>
              <w:rPr>
                <w:sz w:val="26"/>
                <w:szCs w:val="26"/>
              </w:rPr>
              <w:t>),</w:t>
            </w:r>
          </w:p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>
                <w:rPr>
                  <w:rStyle w:val="a3"/>
                  <w:sz w:val="26"/>
                  <w:szCs w:val="26"/>
                  <w:lang w:val="en-US"/>
                </w:rPr>
                <w:t>https</w:t>
              </w:r>
              <w:r>
                <w:rPr>
                  <w:rStyle w:val="a3"/>
                  <w:sz w:val="26"/>
                  <w:szCs w:val="26"/>
                </w:rPr>
                <w:t>://</w:t>
              </w:r>
              <w:proofErr w:type="spellStart"/>
              <w:r>
                <w:rPr>
                  <w:rStyle w:val="a3"/>
                  <w:sz w:val="26"/>
                  <w:szCs w:val="26"/>
                  <w:lang w:val="en-US"/>
                </w:rPr>
                <w:t>kachestvorb</w:t>
              </w:r>
              <w:proofErr w:type="spellEnd"/>
              <w:r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E31818" w:rsidRDefault="00E31818">
            <w:pPr>
              <w:spacing w:after="225"/>
              <w:rPr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 Оказание практической помощи населению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консультативно-правовой помощи потребителям в составлении (написании) претензионного материала </w:t>
            </w:r>
            <w:r>
              <w:rPr>
                <w:sz w:val="26"/>
                <w:szCs w:val="26"/>
              </w:rPr>
              <w:lastRenderedPageBreak/>
              <w:t>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</w:t>
            </w:r>
            <w:r w:rsidR="00D75AA9">
              <w:rPr>
                <w:color w:val="000000"/>
                <w:sz w:val="26"/>
                <w:szCs w:val="26"/>
              </w:rPr>
              <w:t xml:space="preserve"> Целинный </w:t>
            </w:r>
            <w:r>
              <w:rPr>
                <w:color w:val="000000"/>
                <w:sz w:val="26"/>
                <w:szCs w:val="26"/>
              </w:rPr>
              <w:t xml:space="preserve">сельсовет </w:t>
            </w:r>
            <w:r>
              <w:rPr>
                <w:color w:val="000000"/>
                <w:sz w:val="26"/>
                <w:szCs w:val="26"/>
              </w:rPr>
              <w:lastRenderedPageBreak/>
              <w:t>муниципального района Республики Башкортостан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Госкомитет РБ по торговле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(по согласованию)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225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4. Взаимодействие администрации сельского поселения 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sz w:val="26"/>
                <w:szCs w:val="26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31818" w:rsidTr="00E31818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Осуществление взаимодействия с отделом </w:t>
            </w:r>
            <w:proofErr w:type="gramStart"/>
            <w:r>
              <w:rPr>
                <w:color w:val="000000"/>
                <w:sz w:val="26"/>
                <w:szCs w:val="26"/>
              </w:rPr>
              <w:t>защиты прав потребителей Государственного комитета республики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Башкортостан по торговле и защите прав потребителей:</w:t>
            </w:r>
          </w:p>
          <w:p w:rsidR="00E31818" w:rsidRDefault="00E3181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тел. +7 (347) 218-09-78</w:t>
            </w:r>
          </w:p>
          <w:p w:rsidR="00E31818" w:rsidRDefault="00E3181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1818" w:rsidRDefault="00E31818">
            <w:pPr>
              <w:spacing w:after="15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Администрация сельского поселения Ивановский сельсовет муниципального района </w:t>
            </w:r>
            <w:proofErr w:type="spellStart"/>
            <w:r>
              <w:rPr>
                <w:color w:val="000000"/>
                <w:sz w:val="26"/>
                <w:szCs w:val="26"/>
              </w:rPr>
              <w:t>Хайбуллинский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 Республики Башкортостан,</w:t>
            </w:r>
          </w:p>
          <w:p w:rsidR="00E31818" w:rsidRDefault="00E3181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E31818" w:rsidRDefault="00E31818" w:rsidP="00E31818">
      <w:pPr>
        <w:jc w:val="center"/>
        <w:rPr>
          <w:color w:val="000000"/>
          <w:sz w:val="26"/>
          <w:szCs w:val="26"/>
        </w:rPr>
      </w:pPr>
    </w:p>
    <w:p w:rsidR="00E31818" w:rsidRDefault="00E31818" w:rsidP="00E31818">
      <w:pPr>
        <w:shd w:val="clear" w:color="auto" w:fill="FFFFFF"/>
        <w:jc w:val="right"/>
        <w:rPr>
          <w:sz w:val="26"/>
          <w:szCs w:val="26"/>
        </w:rPr>
      </w:pPr>
    </w:p>
    <w:p w:rsidR="00E31818" w:rsidRDefault="00E31818" w:rsidP="00E31818">
      <w:pPr>
        <w:shd w:val="clear" w:color="auto" w:fill="FFFFFF"/>
        <w:jc w:val="right"/>
        <w:rPr>
          <w:sz w:val="26"/>
          <w:szCs w:val="26"/>
        </w:rPr>
      </w:pPr>
    </w:p>
    <w:p w:rsidR="00E31818" w:rsidRDefault="00E31818" w:rsidP="00E31818">
      <w:pPr>
        <w:pStyle w:val="a4"/>
        <w:rPr>
          <w:sz w:val="26"/>
          <w:szCs w:val="26"/>
        </w:rPr>
      </w:pPr>
    </w:p>
    <w:p w:rsidR="00E31818" w:rsidRDefault="00E31818" w:rsidP="00E31818">
      <w:pPr>
        <w:jc w:val="right"/>
        <w:rPr>
          <w:color w:val="000000"/>
          <w:sz w:val="26"/>
          <w:szCs w:val="26"/>
        </w:rPr>
      </w:pPr>
    </w:p>
    <w:p w:rsidR="00D60822" w:rsidRDefault="00D60822"/>
    <w:sectPr w:rsidR="00D6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3F"/>
    <w:rsid w:val="00037540"/>
    <w:rsid w:val="000823FA"/>
    <w:rsid w:val="00381701"/>
    <w:rsid w:val="003A129F"/>
    <w:rsid w:val="003E003A"/>
    <w:rsid w:val="00425E62"/>
    <w:rsid w:val="004A4CE5"/>
    <w:rsid w:val="004F21F1"/>
    <w:rsid w:val="00563BAB"/>
    <w:rsid w:val="006440CE"/>
    <w:rsid w:val="00712B31"/>
    <w:rsid w:val="007822FC"/>
    <w:rsid w:val="008315B7"/>
    <w:rsid w:val="008912E7"/>
    <w:rsid w:val="008D7467"/>
    <w:rsid w:val="00917FF8"/>
    <w:rsid w:val="009572ED"/>
    <w:rsid w:val="009C343F"/>
    <w:rsid w:val="00A86427"/>
    <w:rsid w:val="00BA72A8"/>
    <w:rsid w:val="00D0799D"/>
    <w:rsid w:val="00D60822"/>
    <w:rsid w:val="00D75AA9"/>
    <w:rsid w:val="00E31818"/>
    <w:rsid w:val="00E87A99"/>
    <w:rsid w:val="00F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81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1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1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31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31818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18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1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31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A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A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2023-02-02T09:57:00Z</cp:lastPrinted>
  <dcterms:created xsi:type="dcterms:W3CDTF">2023-02-02T07:16:00Z</dcterms:created>
  <dcterms:modified xsi:type="dcterms:W3CDTF">2023-02-02T10:05:00Z</dcterms:modified>
</cp:coreProperties>
</file>