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8" w:type="dxa"/>
        <w:tblInd w:w="-831" w:type="dxa"/>
        <w:tblCellMar>
          <w:left w:w="0" w:type="dxa"/>
          <w:right w:w="0" w:type="dxa"/>
        </w:tblCellMar>
        <w:tblLook w:val="0000"/>
      </w:tblPr>
      <w:tblGrid>
        <w:gridCol w:w="10209"/>
      </w:tblGrid>
      <w:tr w:rsidR="00D24B3C" w:rsidRPr="00EC0D29" w:rsidTr="001B6204">
        <w:trPr>
          <w:cantSplit/>
          <w:trHeight w:val="2695"/>
        </w:trPr>
        <w:tc>
          <w:tcPr>
            <w:tcW w:w="10188" w:type="dxa"/>
            <w:tcBorders>
              <w:bottom w:val="nil"/>
            </w:tcBorders>
          </w:tcPr>
          <w:tbl>
            <w:tblPr>
              <w:tblW w:w="10193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ook w:val="0000"/>
            </w:tblPr>
            <w:tblGrid>
              <w:gridCol w:w="4537"/>
              <w:gridCol w:w="1276"/>
              <w:gridCol w:w="4380"/>
            </w:tblGrid>
            <w:tr w:rsidR="00D24B3C" w:rsidTr="00903663">
              <w:tc>
                <w:tcPr>
                  <w:tcW w:w="4537" w:type="dxa"/>
                </w:tcPr>
                <w:p w:rsidR="00D24B3C" w:rsidRDefault="00455555" w:rsidP="00903663">
                  <w:pPr>
                    <w:jc w:val="center"/>
                    <w:rPr>
                      <w:rFonts w:ascii="B7BOS" w:hAnsi="B7BOS" w:cs="B7BOS"/>
                      <w:b/>
                      <w:bCs/>
                      <w:lang w:val="be-BY"/>
                    </w:rPr>
                  </w:pPr>
                  <w:r w:rsidRPr="00455555">
                    <w:rPr>
                      <w:noProof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6" type="#_x0000_t202" style="position:absolute;left:0;text-align:left;margin-left:216.85pt;margin-top:13.9pt;width:83.95pt;height:93.45pt;z-index:1;mso-wrap-style:none" filled="f" stroked="f">
                        <v:textbox style="mso-next-textbox:#_x0000_s1026;mso-fit-shape-to-text:t">
                          <w:txbxContent>
                            <w:p w:rsidR="00D24B3C" w:rsidRDefault="00455555" w:rsidP="001B6204">
                              <w:r w:rsidRPr="00455555">
                                <w:rPr>
                                  <w:sz w:val="20"/>
                                  <w:szCs w:val="20"/>
                                </w:rPr>
                                <w:pict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5" type="#_x0000_t75" style="width:69pt;height:86.25pt">
                                    <v:imagedata r:id="rId4" o:title=""/>
                                  </v:shape>
                                </w:pic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  <w:tc>
                <w:tcPr>
                  <w:tcW w:w="1276" w:type="dxa"/>
                </w:tcPr>
                <w:p w:rsidR="00D24B3C" w:rsidRDefault="00D24B3C" w:rsidP="00903663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4380" w:type="dxa"/>
                </w:tcPr>
                <w:p w:rsidR="00D24B3C" w:rsidRDefault="00D24B3C" w:rsidP="00903663">
                  <w:pPr>
                    <w:rPr>
                      <w:b/>
                      <w:bCs/>
                      <w:caps/>
                      <w:lang w:val="be-BY"/>
                    </w:rPr>
                  </w:pPr>
                </w:p>
              </w:tc>
            </w:tr>
            <w:tr w:rsidR="00D24B3C" w:rsidTr="00903663">
              <w:trPr>
                <w:trHeight w:val="1682"/>
              </w:trPr>
              <w:tc>
                <w:tcPr>
                  <w:tcW w:w="4537" w:type="dxa"/>
                  <w:tcBorders>
                    <w:bottom w:val="double" w:sz="12" w:space="0" w:color="auto"/>
                  </w:tcBorders>
                </w:tcPr>
                <w:p w:rsidR="00D24B3C" w:rsidRPr="00DD21A4" w:rsidRDefault="00D24B3C" w:rsidP="00903663">
                  <w:pPr>
                    <w:pStyle w:val="a7"/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 w:rsidRPr="00DD21A4">
                    <w:rPr>
                      <w:sz w:val="24"/>
                      <w:szCs w:val="24"/>
                    </w:rPr>
                    <w:t>Баш</w:t>
                  </w:r>
                  <w:proofErr w:type="gramEnd"/>
                  <w:r w:rsidRPr="00DD21A4">
                    <w:rPr>
                      <w:sz w:val="24"/>
                      <w:szCs w:val="24"/>
                    </w:rPr>
                    <w:t xml:space="preserve">ҡортостан Республикаһының     Хәйбулла районы                            </w:t>
                  </w:r>
                  <w:proofErr w:type="spellStart"/>
                  <w:r w:rsidRPr="00DD21A4">
                    <w:rPr>
                      <w:sz w:val="24"/>
                      <w:szCs w:val="24"/>
                    </w:rPr>
                    <w:t>муниципаль</w:t>
                  </w:r>
                  <w:proofErr w:type="spellEnd"/>
                  <w:r w:rsidRPr="00DD21A4">
                    <w:rPr>
                      <w:sz w:val="24"/>
                      <w:szCs w:val="24"/>
                    </w:rPr>
                    <w:t xml:space="preserve"> районының                            Сизәм </w:t>
                  </w:r>
                  <w:proofErr w:type="spellStart"/>
                  <w:r w:rsidRPr="00DD21A4">
                    <w:rPr>
                      <w:sz w:val="24"/>
                      <w:szCs w:val="24"/>
                    </w:rPr>
                    <w:t>ауыл</w:t>
                  </w:r>
                  <w:proofErr w:type="spellEnd"/>
                  <w:r w:rsidRPr="00DD21A4">
                    <w:rPr>
                      <w:sz w:val="24"/>
                      <w:szCs w:val="24"/>
                    </w:rPr>
                    <w:t xml:space="preserve"> советы                                      </w:t>
                  </w:r>
                  <w:proofErr w:type="spellStart"/>
                  <w:r w:rsidRPr="00DD21A4">
                    <w:rPr>
                      <w:sz w:val="24"/>
                      <w:szCs w:val="24"/>
                    </w:rPr>
                    <w:t>ауыл</w:t>
                  </w:r>
                  <w:proofErr w:type="spellEnd"/>
                  <w:r w:rsidRPr="00DD21A4">
                    <w:rPr>
                      <w:sz w:val="24"/>
                      <w:szCs w:val="24"/>
                    </w:rPr>
                    <w:t xml:space="preserve"> биләмәһе Советы</w:t>
                  </w:r>
                </w:p>
                <w:p w:rsidR="00D24B3C" w:rsidRPr="00DD21A4" w:rsidRDefault="00D24B3C" w:rsidP="00903663">
                  <w:pPr>
                    <w:jc w:val="center"/>
                    <w:rPr>
                      <w:rFonts w:ascii="B7BOS" w:hAnsi="B7BOS" w:cs="B7BOS"/>
                      <w:sz w:val="24"/>
                      <w:szCs w:val="24"/>
                      <w:lang w:val="sq-AL"/>
                    </w:rPr>
                  </w:pPr>
                </w:p>
              </w:tc>
              <w:tc>
                <w:tcPr>
                  <w:tcW w:w="1276" w:type="dxa"/>
                  <w:tcBorders>
                    <w:bottom w:val="double" w:sz="12" w:space="0" w:color="auto"/>
                  </w:tcBorders>
                </w:tcPr>
                <w:p w:rsidR="00D24B3C" w:rsidRPr="00DD21A4" w:rsidRDefault="00D24B3C" w:rsidP="00903663">
                  <w:pPr>
                    <w:jc w:val="center"/>
                    <w:rPr>
                      <w:sz w:val="24"/>
                      <w:szCs w:val="24"/>
                      <w:lang w:val="be-BY"/>
                    </w:rPr>
                  </w:pPr>
                </w:p>
              </w:tc>
              <w:tc>
                <w:tcPr>
                  <w:tcW w:w="4380" w:type="dxa"/>
                  <w:tcBorders>
                    <w:bottom w:val="double" w:sz="12" w:space="0" w:color="auto"/>
                  </w:tcBorders>
                </w:tcPr>
                <w:p w:rsidR="00D24B3C" w:rsidRPr="00DD21A4" w:rsidRDefault="00D24B3C" w:rsidP="00903663">
                  <w:pPr>
                    <w:pStyle w:val="a7"/>
                    <w:tabs>
                      <w:tab w:val="left" w:pos="4166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DD21A4">
                    <w:rPr>
                      <w:sz w:val="24"/>
                      <w:szCs w:val="24"/>
                    </w:rPr>
                    <w:t xml:space="preserve">Совет сельского поселения  </w:t>
                  </w:r>
                  <w:r>
                    <w:rPr>
                      <w:sz w:val="24"/>
                      <w:szCs w:val="24"/>
                    </w:rPr>
                    <w:t xml:space="preserve">                 </w:t>
                  </w:r>
                  <w:r w:rsidRPr="00DD21A4">
                    <w:rPr>
                      <w:sz w:val="24"/>
                      <w:szCs w:val="24"/>
                    </w:rPr>
                    <w:t xml:space="preserve">Целинный сельсовет   </w:t>
                  </w:r>
                  <w:r>
                    <w:rPr>
                      <w:sz w:val="24"/>
                      <w:szCs w:val="24"/>
                    </w:rPr>
                    <w:t xml:space="preserve">              </w:t>
                  </w:r>
                  <w:r w:rsidRPr="00DD21A4">
                    <w:rPr>
                      <w:sz w:val="24"/>
                      <w:szCs w:val="24"/>
                    </w:rPr>
                    <w:t xml:space="preserve"> муниципального района  Хайбуллинский район    </w:t>
                  </w:r>
                  <w:r>
                    <w:rPr>
                      <w:sz w:val="24"/>
                      <w:szCs w:val="24"/>
                    </w:rPr>
                    <w:t xml:space="preserve">           </w:t>
                  </w:r>
                  <w:r w:rsidRPr="00DD21A4">
                    <w:rPr>
                      <w:sz w:val="24"/>
                      <w:szCs w:val="24"/>
                    </w:rPr>
                    <w:t xml:space="preserve">     Республики Башкортостан</w:t>
                  </w:r>
                </w:p>
                <w:p w:rsidR="00D24B3C" w:rsidRPr="00DD21A4" w:rsidRDefault="00D24B3C" w:rsidP="00903663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D24B3C" w:rsidRPr="00D31A43" w:rsidRDefault="00D24B3C" w:rsidP="00903663">
            <w:pPr>
              <w:jc w:val="center"/>
              <w:rPr>
                <w:b/>
                <w:bCs/>
                <w:color w:val="111111"/>
                <w:sz w:val="28"/>
                <w:szCs w:val="28"/>
              </w:rPr>
            </w:pP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</w:p>
        </w:tc>
      </w:tr>
    </w:tbl>
    <w:p w:rsidR="00D24B3C" w:rsidRPr="001B6204" w:rsidRDefault="00D24B3C" w:rsidP="001B6204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1B6204">
        <w:rPr>
          <w:b/>
          <w:bCs/>
          <w:sz w:val="28"/>
          <w:szCs w:val="28"/>
        </w:rPr>
        <w:t xml:space="preserve">             КАРАР                                                                               РЕШЕНИЕ</w:t>
      </w:r>
    </w:p>
    <w:p w:rsidR="00D24B3C" w:rsidRDefault="00D24B3C" w:rsidP="001B6204">
      <w:pPr>
        <w:autoSpaceDE w:val="0"/>
        <w:autoSpaceDN w:val="0"/>
        <w:adjustRightInd w:val="0"/>
        <w:jc w:val="center"/>
      </w:pPr>
      <w:r>
        <w:t xml:space="preserve">                       </w:t>
      </w:r>
    </w:p>
    <w:p w:rsidR="00D24B3C" w:rsidRPr="00B604E7" w:rsidRDefault="00D24B3C" w:rsidP="00B604E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604E7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</w:t>
      </w:r>
      <w:r w:rsidR="00B604E7" w:rsidRPr="00B604E7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  <w:r w:rsidR="00B604E7" w:rsidRPr="00B604E7">
        <w:rPr>
          <w:rFonts w:ascii="Times New Roman" w:hAnsi="Times New Roman" w:cs="Times New Roman"/>
          <w:b/>
          <w:sz w:val="28"/>
          <w:szCs w:val="28"/>
        </w:rPr>
        <w:t xml:space="preserve">«О муниципальном лесном контроле и надзоре на территории сельского поселения Целинный сельсовет  муниципального района Хайбуллинский район Республики Башкортостан», утвержденного </w:t>
      </w:r>
      <w:r w:rsidR="00B604E7" w:rsidRPr="00B604E7">
        <w:rPr>
          <w:rFonts w:ascii="Times New Roman" w:hAnsi="Times New Roman" w:cs="Times New Roman"/>
          <w:sz w:val="28"/>
          <w:szCs w:val="28"/>
        </w:rPr>
        <w:t xml:space="preserve"> </w:t>
      </w:r>
      <w:r w:rsidRPr="00B604E7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  <w:r w:rsidR="00B604E7" w:rsidRPr="00B604E7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B604E7">
        <w:rPr>
          <w:rFonts w:ascii="Times New Roman" w:hAnsi="Times New Roman" w:cs="Times New Roman"/>
          <w:b/>
          <w:bCs/>
          <w:sz w:val="28"/>
          <w:szCs w:val="28"/>
        </w:rPr>
        <w:t xml:space="preserve"> Совета сельского поселения </w:t>
      </w:r>
      <w:r w:rsidR="00B604E7" w:rsidRPr="00B604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604E7">
        <w:rPr>
          <w:rFonts w:ascii="Times New Roman" w:hAnsi="Times New Roman" w:cs="Times New Roman"/>
          <w:b/>
          <w:bCs/>
          <w:sz w:val="28"/>
          <w:szCs w:val="28"/>
        </w:rPr>
        <w:t>Целинный сельсовет муниципального района Хайбуллинский район Республики Башкортостан от 23.07.2013 № Р-19/116 «Об осуществлении муниципального контроля на территории сельского поселения Целинный   сельсовет муниципального района Хайбуллинский район</w:t>
      </w:r>
      <w:r w:rsidR="00B604E7" w:rsidRPr="00B604E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</w:t>
      </w:r>
      <w:r w:rsidRPr="00B604E7">
        <w:rPr>
          <w:rFonts w:ascii="Times New Roman" w:hAnsi="Times New Roman" w:cs="Times New Roman"/>
          <w:b/>
          <w:bCs/>
          <w:sz w:val="28"/>
          <w:szCs w:val="28"/>
        </w:rPr>
        <w:t>Республики Башкортостан»</w:t>
      </w:r>
      <w:proofErr w:type="gramEnd"/>
    </w:p>
    <w:p w:rsidR="00D24B3C" w:rsidRDefault="00D24B3C" w:rsidP="000F5EA1">
      <w:pPr>
        <w:pStyle w:val="a3"/>
        <w:jc w:val="center"/>
        <w:rPr>
          <w:sz w:val="28"/>
          <w:szCs w:val="28"/>
        </w:rPr>
      </w:pPr>
    </w:p>
    <w:p w:rsidR="00D24B3C" w:rsidRPr="00B604E7" w:rsidRDefault="00D24B3C" w:rsidP="000F5EA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604E7">
        <w:rPr>
          <w:rFonts w:ascii="Times New Roman" w:hAnsi="Times New Roman"/>
          <w:sz w:val="28"/>
          <w:szCs w:val="28"/>
        </w:rPr>
        <w:t>В соответствии с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Совет сельского поселения Целинный сельсовет муниципального района Хайбуллинский район Республики Башкортостан решил:</w:t>
      </w:r>
    </w:p>
    <w:p w:rsidR="00D24B3C" w:rsidRPr="00B604E7" w:rsidRDefault="00D24B3C" w:rsidP="000F5EA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604E7">
        <w:rPr>
          <w:rFonts w:ascii="Times New Roman" w:hAnsi="Times New Roman"/>
          <w:sz w:val="28"/>
          <w:szCs w:val="28"/>
        </w:rPr>
        <w:tab/>
        <w:t xml:space="preserve">1. </w:t>
      </w:r>
      <w:proofErr w:type="gramStart"/>
      <w:r w:rsidRPr="00B604E7">
        <w:rPr>
          <w:rFonts w:ascii="Times New Roman" w:hAnsi="Times New Roman"/>
          <w:sz w:val="28"/>
          <w:szCs w:val="28"/>
        </w:rPr>
        <w:t xml:space="preserve">Внести в </w:t>
      </w:r>
      <w:r w:rsidR="00B604E7" w:rsidRPr="00B604E7">
        <w:rPr>
          <w:rFonts w:ascii="Times New Roman" w:hAnsi="Times New Roman"/>
          <w:sz w:val="28"/>
          <w:szCs w:val="28"/>
        </w:rPr>
        <w:t xml:space="preserve"> Положение «О муниципальном лесном контроле и надзоре на территории сельского поселения Целинный сельсовет  муниципального района Хайбуллинский район Республики Башкортостан», утвержденного  </w:t>
      </w:r>
      <w:r w:rsidRPr="00B604E7">
        <w:rPr>
          <w:rFonts w:ascii="Times New Roman" w:hAnsi="Times New Roman"/>
          <w:sz w:val="28"/>
          <w:szCs w:val="28"/>
        </w:rPr>
        <w:t>решение</w:t>
      </w:r>
      <w:r w:rsidR="00B604E7" w:rsidRPr="00B604E7">
        <w:rPr>
          <w:rFonts w:ascii="Times New Roman" w:hAnsi="Times New Roman"/>
          <w:sz w:val="28"/>
          <w:szCs w:val="28"/>
        </w:rPr>
        <w:t>м</w:t>
      </w:r>
      <w:r w:rsidRPr="00B604E7">
        <w:rPr>
          <w:rFonts w:ascii="Times New Roman" w:hAnsi="Times New Roman"/>
          <w:sz w:val="28"/>
          <w:szCs w:val="28"/>
        </w:rPr>
        <w:t xml:space="preserve"> Совета сельского поселения Целинный сельсовет муниципального района Хайбуллинский район Республики Башкортостан от 23.07.2013 № Р-19/116 «Об осуществлении муниципального контроля на территории сельского поселения Целинный сельсовет муниципального района Хайбуллинский район  Республики Башкортостан» следующие изменения:</w:t>
      </w:r>
      <w:proofErr w:type="gramEnd"/>
    </w:p>
    <w:p w:rsidR="00D24B3C" w:rsidRPr="00B604E7" w:rsidRDefault="00D24B3C" w:rsidP="000F5EA1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B604E7">
        <w:rPr>
          <w:rFonts w:ascii="Times New Roman" w:hAnsi="Times New Roman"/>
          <w:sz w:val="28"/>
          <w:szCs w:val="28"/>
        </w:rPr>
        <w:tab/>
        <w:t>1) пункт 31 дополнить абзацем пятый следующего содержания:</w:t>
      </w:r>
    </w:p>
    <w:p w:rsidR="00D24B3C" w:rsidRPr="00DF33E3" w:rsidRDefault="00D24B3C" w:rsidP="00173E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F33E3">
        <w:rPr>
          <w:b/>
          <w:bCs/>
          <w:sz w:val="28"/>
          <w:szCs w:val="28"/>
        </w:rPr>
        <w:tab/>
      </w:r>
      <w:r w:rsidRPr="00DF33E3">
        <w:rPr>
          <w:rFonts w:ascii="Times New Roman" w:hAnsi="Times New Roman" w:cs="Times New Roman"/>
          <w:sz w:val="28"/>
          <w:szCs w:val="28"/>
        </w:rPr>
        <w:t>«В случае</w:t>
      </w:r>
      <w:proofErr w:type="gramStart"/>
      <w:r w:rsidRPr="00DF33E3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F33E3">
        <w:rPr>
          <w:rFonts w:ascii="Times New Roman" w:hAnsi="Times New Roman" w:cs="Times New Roman"/>
          <w:sz w:val="28"/>
          <w:szCs w:val="28"/>
        </w:rPr>
        <w:t xml:space="preserve"> если для составления акта проверки необходимо получить заключения по результатам проведенных исследований, испытаний, специальных расследований, экспертиз, акт проверки составляется в срок, не превышающий трех рабочих дней после завершения мероприятий по контролю, и вручается руководителю, иному должностному лицу или </w:t>
      </w:r>
      <w:r w:rsidRPr="00DF33E3">
        <w:rPr>
          <w:rFonts w:ascii="Times New Roman" w:hAnsi="Times New Roman" w:cs="Times New Roman"/>
          <w:sz w:val="28"/>
          <w:szCs w:val="28"/>
        </w:rPr>
        <w:lastRenderedPageBreak/>
        <w:t xml:space="preserve">уполномоченному представителю юридического лица, индивидуальному предпринимателю, его уполномоченному представителю под расписку либо направляется заказным почтовым отправлением с уведомлением о вручении, </w:t>
      </w:r>
      <w:proofErr w:type="gramStart"/>
      <w:r w:rsidRPr="00DF33E3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Pr="00DF33E3">
        <w:rPr>
          <w:rFonts w:ascii="Times New Roman" w:hAnsi="Times New Roman" w:cs="Times New Roman"/>
          <w:sz w:val="28"/>
          <w:szCs w:val="28"/>
        </w:rPr>
        <w:t xml:space="preserve"> приобщается к экземпляру акта проверки, хранящемуся в деле органа муниципального контроля.»;</w:t>
      </w:r>
    </w:p>
    <w:p w:rsidR="00D24B3C" w:rsidRPr="004F4214" w:rsidRDefault="00D24B3C" w:rsidP="00DF33E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Pr="004F4214">
        <w:rPr>
          <w:rFonts w:ascii="Times New Roman" w:hAnsi="Times New Roman"/>
          <w:sz w:val="28"/>
          <w:szCs w:val="28"/>
        </w:rPr>
        <w:t>2) пункт 3.2. изложить в следующей редакции:</w:t>
      </w:r>
    </w:p>
    <w:p w:rsidR="00D24B3C" w:rsidRPr="004F4214" w:rsidRDefault="00D24B3C" w:rsidP="00DF33E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F4214">
        <w:rPr>
          <w:rFonts w:ascii="Times New Roman" w:hAnsi="Times New Roman"/>
          <w:sz w:val="28"/>
          <w:szCs w:val="28"/>
        </w:rPr>
        <w:tab/>
        <w:t>«3.2. В случае нарушения требований, установленных муниципальными правовыми актами, муниципальный инспектор в отношении физических лиц, юридических лиц и индивидуальных предпринимателей обязан одновременно с актом проверки выдать предписание об устранении нарушения лесного законодательства с указанием срока его устранения</w:t>
      </w:r>
      <w:proofErr w:type="gramStart"/>
      <w:r w:rsidRPr="004F4214">
        <w:rPr>
          <w:rFonts w:ascii="Times New Roman" w:hAnsi="Times New Roman"/>
          <w:sz w:val="28"/>
          <w:szCs w:val="28"/>
        </w:rPr>
        <w:t>.»;</w:t>
      </w:r>
      <w:proofErr w:type="gramEnd"/>
    </w:p>
    <w:p w:rsidR="00D24B3C" w:rsidRPr="004F4214" w:rsidRDefault="00D24B3C" w:rsidP="00DF33E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F4214">
        <w:rPr>
          <w:rFonts w:ascii="Times New Roman" w:hAnsi="Times New Roman"/>
          <w:sz w:val="28"/>
          <w:szCs w:val="28"/>
        </w:rPr>
        <w:tab/>
        <w:t>3) пункт 5.1 изложить в следующей редакции:</w:t>
      </w:r>
    </w:p>
    <w:p w:rsidR="00D24B3C" w:rsidRPr="004F4214" w:rsidRDefault="00D24B3C" w:rsidP="00DF33E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4F4214">
        <w:rPr>
          <w:rFonts w:ascii="Times New Roman" w:hAnsi="Times New Roman"/>
          <w:b/>
          <w:bCs/>
          <w:sz w:val="28"/>
          <w:szCs w:val="28"/>
        </w:rPr>
        <w:tab/>
      </w:r>
      <w:r w:rsidRPr="004F4214">
        <w:rPr>
          <w:rFonts w:ascii="Times New Roman" w:hAnsi="Times New Roman"/>
          <w:sz w:val="28"/>
          <w:szCs w:val="28"/>
        </w:rPr>
        <w:t>«5.1. Руководитель, иное должностное лицо или уполномоченный представитель юридического лица, индивидуальный предприниматель, его уполномоченный представитель при проведении проверки имеют право:</w:t>
      </w:r>
    </w:p>
    <w:p w:rsidR="00D24B3C" w:rsidRPr="001C1393" w:rsidRDefault="00D24B3C" w:rsidP="00DF33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393">
        <w:rPr>
          <w:rFonts w:ascii="Times New Roman" w:hAnsi="Times New Roman" w:cs="Times New Roman"/>
          <w:sz w:val="28"/>
          <w:szCs w:val="28"/>
        </w:rPr>
        <w:t>1) непосредственно присутствовать при проведении проверки, давать объяснения по вопросам, относящимся к предмету проверки;</w:t>
      </w:r>
    </w:p>
    <w:p w:rsidR="00D24B3C" w:rsidRPr="001C1393" w:rsidRDefault="00D24B3C" w:rsidP="00DF33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393">
        <w:rPr>
          <w:rFonts w:ascii="Times New Roman" w:hAnsi="Times New Roman" w:cs="Times New Roman"/>
          <w:sz w:val="28"/>
          <w:szCs w:val="28"/>
        </w:rPr>
        <w:t>2) получать от органа муниципального контроля, их должностных лиц информацию, которая относится к предмету проверки и предоставление которой предусмотрено настоящим Положением;</w:t>
      </w:r>
    </w:p>
    <w:p w:rsidR="00D24B3C" w:rsidRPr="001C1393" w:rsidRDefault="00D24B3C" w:rsidP="00DF33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393">
        <w:rPr>
          <w:rFonts w:ascii="Times New Roman" w:hAnsi="Times New Roman" w:cs="Times New Roman"/>
          <w:sz w:val="28"/>
          <w:szCs w:val="28"/>
        </w:rPr>
        <w:t>3) знакомиться с результатами проверки и указывать в акте проверки о своем ознакомлении с результатами проверки, согласии или несогласии с ними, а также с отдельными действиями должностных лиц органа муниципального контроля;</w:t>
      </w:r>
    </w:p>
    <w:p w:rsidR="00D24B3C" w:rsidRPr="001C1393" w:rsidRDefault="00D24B3C" w:rsidP="00DF33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393">
        <w:rPr>
          <w:rFonts w:ascii="Times New Roman" w:hAnsi="Times New Roman" w:cs="Times New Roman"/>
          <w:sz w:val="28"/>
          <w:szCs w:val="28"/>
        </w:rPr>
        <w:t>4) обжаловать действия (бездействие) должностных лиц органа муниципального контроля, повлекшие за собой нарушение прав юридического лица, индивидуального предпринимателя при проведении проверки, в административном и (или) судебном порядке в соответствии с законодательством Российской Федерации;</w:t>
      </w:r>
    </w:p>
    <w:p w:rsidR="00D24B3C" w:rsidRDefault="00D24B3C" w:rsidP="00DF33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1393">
        <w:rPr>
          <w:rFonts w:ascii="Times New Roman" w:hAnsi="Times New Roman" w:cs="Times New Roman"/>
          <w:sz w:val="28"/>
          <w:szCs w:val="28"/>
        </w:rPr>
        <w:t>5)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</w:t>
      </w:r>
      <w:proofErr w:type="gramStart"/>
      <w:r w:rsidRPr="001C1393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24B3C" w:rsidRDefault="00D24B3C" w:rsidP="00DF33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4B3C" w:rsidRDefault="00D24B3C" w:rsidP="00DF33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4B3C" w:rsidRDefault="00D24B3C" w:rsidP="001C13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</w:p>
    <w:p w:rsidR="00D24B3C" w:rsidRDefault="00D24B3C" w:rsidP="001C139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Целинный  сельсовет</w:t>
      </w:r>
    </w:p>
    <w:p w:rsidR="00D24B3C" w:rsidRDefault="00D24B3C" w:rsidP="00DF33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D24B3C" w:rsidRDefault="00D24B3C" w:rsidP="00DF33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Хайбуллинский район</w:t>
      </w:r>
    </w:p>
    <w:p w:rsidR="00D24B3C" w:rsidRDefault="00D24B3C" w:rsidP="00DF33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                                               Н.М.Рахматуллин</w:t>
      </w:r>
    </w:p>
    <w:p w:rsidR="00D24B3C" w:rsidRDefault="00D24B3C" w:rsidP="00DF33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24B3C" w:rsidRPr="001B6204" w:rsidRDefault="00D24B3C" w:rsidP="00DF33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204">
        <w:rPr>
          <w:rFonts w:ascii="Times New Roman" w:hAnsi="Times New Roman" w:cs="Times New Roman"/>
          <w:sz w:val="24"/>
          <w:szCs w:val="24"/>
        </w:rPr>
        <w:t>с. Целинное</w:t>
      </w:r>
    </w:p>
    <w:p w:rsidR="00D24B3C" w:rsidRPr="001B6204" w:rsidRDefault="00D24B3C" w:rsidP="00DF33E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204">
        <w:rPr>
          <w:rFonts w:ascii="Times New Roman" w:hAnsi="Times New Roman" w:cs="Times New Roman"/>
          <w:sz w:val="24"/>
          <w:szCs w:val="24"/>
        </w:rPr>
        <w:t xml:space="preserve">21 октября 2015 года </w:t>
      </w:r>
    </w:p>
    <w:p w:rsidR="00D24B3C" w:rsidRPr="001B6204" w:rsidRDefault="00D24B3C" w:rsidP="001B620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6204">
        <w:rPr>
          <w:sz w:val="24"/>
          <w:szCs w:val="24"/>
        </w:rPr>
        <w:t xml:space="preserve">№ </w:t>
      </w:r>
      <w:proofErr w:type="gramStart"/>
      <w:r w:rsidRPr="001B6204">
        <w:rPr>
          <w:sz w:val="24"/>
          <w:szCs w:val="24"/>
        </w:rPr>
        <w:t>Р</w:t>
      </w:r>
      <w:proofErr w:type="gramEnd"/>
      <w:r w:rsidRPr="001B6204">
        <w:rPr>
          <w:sz w:val="24"/>
          <w:szCs w:val="24"/>
        </w:rPr>
        <w:t>- 2/16</w:t>
      </w:r>
    </w:p>
    <w:sectPr w:rsidR="00D24B3C" w:rsidRPr="001B6204" w:rsidSect="00953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7BOS">
    <w:altName w:val="Symbol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5090"/>
    <w:rsid w:val="000F5EA1"/>
    <w:rsid w:val="00160631"/>
    <w:rsid w:val="00173E9A"/>
    <w:rsid w:val="001B6204"/>
    <w:rsid w:val="001C1393"/>
    <w:rsid w:val="002E3B24"/>
    <w:rsid w:val="00364760"/>
    <w:rsid w:val="003C295A"/>
    <w:rsid w:val="00455555"/>
    <w:rsid w:val="004F4214"/>
    <w:rsid w:val="00592306"/>
    <w:rsid w:val="008A0760"/>
    <w:rsid w:val="00903663"/>
    <w:rsid w:val="00953DD8"/>
    <w:rsid w:val="009F476A"/>
    <w:rsid w:val="00B604E7"/>
    <w:rsid w:val="00B65090"/>
    <w:rsid w:val="00BD389B"/>
    <w:rsid w:val="00D24B3C"/>
    <w:rsid w:val="00D31A43"/>
    <w:rsid w:val="00DD21A4"/>
    <w:rsid w:val="00DF33E3"/>
    <w:rsid w:val="00EA2229"/>
    <w:rsid w:val="00EC0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DD8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65090"/>
    <w:rPr>
      <w:sz w:val="24"/>
      <w:szCs w:val="24"/>
    </w:rPr>
  </w:style>
  <w:style w:type="character" w:styleId="a4">
    <w:name w:val="Hyperlink"/>
    <w:basedOn w:val="a0"/>
    <w:uiPriority w:val="99"/>
    <w:semiHidden/>
    <w:rsid w:val="00B65090"/>
    <w:rPr>
      <w:color w:val="0000FF"/>
      <w:u w:val="single"/>
    </w:rPr>
  </w:style>
  <w:style w:type="paragraph" w:customStyle="1" w:styleId="ConsPlusNormal">
    <w:name w:val="ConsPlusNormal"/>
    <w:uiPriority w:val="99"/>
    <w:rsid w:val="00B65090"/>
    <w:pPr>
      <w:widowControl w:val="0"/>
      <w:autoSpaceDE w:val="0"/>
      <w:autoSpaceDN w:val="0"/>
    </w:pPr>
    <w:rPr>
      <w:rFonts w:cs="Calibri"/>
      <w:sz w:val="22"/>
      <w:szCs w:val="22"/>
    </w:rPr>
  </w:style>
  <w:style w:type="paragraph" w:styleId="a5">
    <w:name w:val="header"/>
    <w:basedOn w:val="a"/>
    <w:link w:val="a6"/>
    <w:uiPriority w:val="99"/>
    <w:rsid w:val="001B6204"/>
    <w:pPr>
      <w:tabs>
        <w:tab w:val="center" w:pos="4677"/>
        <w:tab w:val="right" w:pos="9355"/>
      </w:tabs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HeaderChar">
    <w:name w:val="Header Char"/>
    <w:basedOn w:val="a0"/>
    <w:link w:val="a5"/>
    <w:uiPriority w:val="99"/>
    <w:semiHidden/>
    <w:rsid w:val="00FB0261"/>
    <w:rPr>
      <w:rFonts w:cs="Calibri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1B6204"/>
    <w:rPr>
      <w:rFonts w:ascii="Tahoma" w:eastAsia="Times New Roman" w:hAnsi="Tahoma" w:cs="Tahoma"/>
      <w:color w:val="000000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rsid w:val="001B6204"/>
    <w:pPr>
      <w:spacing w:after="0" w:line="240" w:lineRule="auto"/>
    </w:pPr>
    <w:rPr>
      <w:rFonts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rsid w:val="00FB0261"/>
    <w:rPr>
      <w:rFonts w:cs="Calibri"/>
    </w:rPr>
  </w:style>
  <w:style w:type="paragraph" w:customStyle="1" w:styleId="a9">
    <w:name w:val="Знак Знак Знак Знак Знак Знак Знак Знак Знак Знак Знак Знак Знак Знак Знак Знак"/>
    <w:basedOn w:val="a"/>
    <w:autoRedefine/>
    <w:uiPriority w:val="99"/>
    <w:rsid w:val="001B6204"/>
    <w:pPr>
      <w:spacing w:after="160" w:line="240" w:lineRule="exact"/>
    </w:pPr>
    <w:rPr>
      <w:rFonts w:cs="Times New Roman"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671</Words>
  <Characters>3826</Characters>
  <Application>Microsoft Office Word</Application>
  <DocSecurity>0</DocSecurity>
  <Lines>31</Lines>
  <Paragraphs>8</Paragraphs>
  <ScaleCrop>false</ScaleCrop>
  <Company>MultiDVD Team</Company>
  <LinksUpToDate>false</LinksUpToDate>
  <CharactersWithSpaces>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Кусякова</dc:creator>
  <cp:keywords/>
  <dc:description/>
  <cp:lastModifiedBy>СЕЛЬСОВЕТ</cp:lastModifiedBy>
  <cp:revision>7</cp:revision>
  <cp:lastPrinted>2015-10-19T10:06:00Z</cp:lastPrinted>
  <dcterms:created xsi:type="dcterms:W3CDTF">2015-10-19T08:50:00Z</dcterms:created>
  <dcterms:modified xsi:type="dcterms:W3CDTF">2015-10-30T10:57:00Z</dcterms:modified>
</cp:coreProperties>
</file>